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C9D" w:rsidRPr="00573C9D" w:rsidRDefault="00573C9D" w:rsidP="00573C9D">
      <w:pPr>
        <w:spacing w:after="0" w:line="240" w:lineRule="auto"/>
        <w:ind w:left="3888" w:firstLine="1296"/>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Pr="00573C9D">
        <w:rPr>
          <w:rFonts w:ascii="Times New Roman" w:hAnsi="Times New Roman" w:cs="Times New Roman"/>
          <w:sz w:val="24"/>
          <w:szCs w:val="24"/>
        </w:rPr>
        <w:t>PATVIRTINTA</w:t>
      </w:r>
    </w:p>
    <w:p w:rsidR="00573C9D" w:rsidRPr="00573C9D" w:rsidRDefault="00573C9D" w:rsidP="00573C9D">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          </w:t>
      </w:r>
      <w:r w:rsidRPr="00573C9D">
        <w:rPr>
          <w:rFonts w:ascii="Times New Roman" w:hAnsi="Times New Roman" w:cs="Times New Roman"/>
          <w:sz w:val="24"/>
          <w:szCs w:val="24"/>
        </w:rPr>
        <w:t>Visagino lopšelio-darželio</w:t>
      </w:r>
    </w:p>
    <w:p w:rsidR="00573C9D" w:rsidRPr="00573C9D" w:rsidRDefault="00573C9D" w:rsidP="00573C9D">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         </w:t>
      </w:r>
      <w:r w:rsidRPr="00573C9D">
        <w:rPr>
          <w:rFonts w:ascii="Times New Roman" w:hAnsi="Times New Roman" w:cs="Times New Roman"/>
          <w:sz w:val="24"/>
          <w:szCs w:val="24"/>
        </w:rPr>
        <w:t>„Auksinis gaidelis“ (VPC)</w:t>
      </w:r>
    </w:p>
    <w:p w:rsidR="00573C9D" w:rsidRPr="00573C9D" w:rsidRDefault="00573C9D" w:rsidP="00573C9D">
      <w:pPr>
        <w:spacing w:after="0" w:line="240" w:lineRule="auto"/>
        <w:ind w:left="5184"/>
        <w:rPr>
          <w:rFonts w:ascii="Times New Roman" w:hAnsi="Times New Roman" w:cs="Times New Roman"/>
          <w:sz w:val="24"/>
          <w:szCs w:val="24"/>
        </w:rPr>
      </w:pPr>
      <w:r>
        <w:rPr>
          <w:rFonts w:ascii="Times New Roman" w:hAnsi="Times New Roman" w:cs="Times New Roman"/>
          <w:sz w:val="24"/>
          <w:szCs w:val="24"/>
        </w:rPr>
        <w:t xml:space="preserve">          </w:t>
      </w:r>
      <w:r w:rsidR="00570E00">
        <w:rPr>
          <w:rFonts w:ascii="Times New Roman" w:hAnsi="Times New Roman" w:cs="Times New Roman"/>
          <w:sz w:val="24"/>
          <w:szCs w:val="24"/>
        </w:rPr>
        <w:t>direktoriaus 2025 m. lapkričio</w:t>
      </w:r>
      <w:r w:rsidR="00BF5386">
        <w:rPr>
          <w:rFonts w:ascii="Times New Roman" w:hAnsi="Times New Roman" w:cs="Times New Roman"/>
          <w:sz w:val="24"/>
          <w:szCs w:val="24"/>
        </w:rPr>
        <w:t xml:space="preserve"> 28</w:t>
      </w:r>
      <w:r w:rsidRPr="00573C9D">
        <w:rPr>
          <w:rFonts w:ascii="Times New Roman" w:hAnsi="Times New Roman" w:cs="Times New Roman"/>
          <w:sz w:val="24"/>
          <w:szCs w:val="24"/>
        </w:rPr>
        <w:t xml:space="preserve"> d. </w:t>
      </w:r>
    </w:p>
    <w:p w:rsidR="0044053C" w:rsidRDefault="00573C9D" w:rsidP="00573C9D">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          </w:t>
      </w:r>
      <w:r w:rsidR="00BF5386">
        <w:rPr>
          <w:rFonts w:ascii="Times New Roman" w:hAnsi="Times New Roman" w:cs="Times New Roman"/>
          <w:sz w:val="24"/>
          <w:szCs w:val="24"/>
        </w:rPr>
        <w:t>įsakymu Nr. V- 84</w:t>
      </w:r>
    </w:p>
    <w:p w:rsidR="00573C9D" w:rsidRPr="00573C9D" w:rsidRDefault="00573C9D" w:rsidP="00573C9D">
      <w:pPr>
        <w:spacing w:after="0" w:line="240" w:lineRule="auto"/>
        <w:ind w:left="3888" w:firstLine="1296"/>
        <w:rPr>
          <w:rFonts w:ascii="Times New Roman" w:hAnsi="Times New Roman" w:cs="Times New Roman"/>
          <w:sz w:val="24"/>
          <w:szCs w:val="24"/>
        </w:rPr>
      </w:pPr>
    </w:p>
    <w:p w:rsidR="00573C9D" w:rsidRDefault="00573C9D" w:rsidP="004E68B0">
      <w:pPr>
        <w:spacing w:after="0" w:line="240" w:lineRule="auto"/>
        <w:jc w:val="center"/>
        <w:rPr>
          <w:rFonts w:ascii="Times New Roman" w:hAnsi="Times New Roman" w:cs="Times New Roman"/>
          <w:b/>
          <w:sz w:val="24"/>
          <w:szCs w:val="24"/>
        </w:rPr>
      </w:pPr>
    </w:p>
    <w:p w:rsidR="004E68B0" w:rsidRDefault="00E90408" w:rsidP="004E68B0">
      <w:pPr>
        <w:spacing w:after="0" w:line="240" w:lineRule="auto"/>
        <w:jc w:val="center"/>
        <w:rPr>
          <w:rFonts w:ascii="Times New Roman" w:hAnsi="Times New Roman" w:cs="Times New Roman"/>
          <w:b/>
          <w:sz w:val="24"/>
          <w:szCs w:val="24"/>
        </w:rPr>
      </w:pPr>
      <w:r w:rsidRPr="00E90408">
        <w:rPr>
          <w:rFonts w:ascii="Times New Roman" w:hAnsi="Times New Roman" w:cs="Times New Roman"/>
          <w:b/>
          <w:sz w:val="24"/>
          <w:szCs w:val="24"/>
        </w:rPr>
        <w:t>VISAGINO LOPŠELIO-DARŽELIO „AUKSINIS GAIDELIS“</w:t>
      </w:r>
    </w:p>
    <w:p w:rsidR="00E90408" w:rsidRDefault="00E90408" w:rsidP="004E68B0">
      <w:pPr>
        <w:spacing w:after="0" w:line="240" w:lineRule="auto"/>
        <w:jc w:val="center"/>
        <w:rPr>
          <w:rFonts w:ascii="Times New Roman" w:hAnsi="Times New Roman" w:cs="Times New Roman"/>
          <w:b/>
          <w:sz w:val="24"/>
          <w:szCs w:val="24"/>
        </w:rPr>
      </w:pPr>
      <w:r w:rsidRPr="00E90408">
        <w:rPr>
          <w:rFonts w:ascii="Times New Roman" w:hAnsi="Times New Roman" w:cs="Times New Roman"/>
          <w:b/>
          <w:sz w:val="24"/>
          <w:szCs w:val="24"/>
        </w:rPr>
        <w:t xml:space="preserve"> (VAIKYSTĖS PEDAGOGIKOS CENTRO)</w:t>
      </w:r>
    </w:p>
    <w:p w:rsidR="004E68B0" w:rsidRDefault="004E68B0" w:rsidP="004E68B0">
      <w:pPr>
        <w:spacing w:after="0" w:line="240" w:lineRule="auto"/>
        <w:jc w:val="center"/>
        <w:rPr>
          <w:rFonts w:ascii="Times New Roman" w:hAnsi="Times New Roman" w:cs="Times New Roman"/>
          <w:b/>
          <w:sz w:val="24"/>
          <w:szCs w:val="24"/>
        </w:rPr>
      </w:pPr>
    </w:p>
    <w:p w:rsidR="004E68B0" w:rsidRPr="00E90408" w:rsidRDefault="004E68B0" w:rsidP="004E68B0">
      <w:pPr>
        <w:spacing w:after="0" w:line="240" w:lineRule="auto"/>
        <w:jc w:val="center"/>
        <w:rPr>
          <w:rFonts w:ascii="Times New Roman" w:hAnsi="Times New Roman" w:cs="Times New Roman"/>
          <w:b/>
          <w:sz w:val="24"/>
          <w:szCs w:val="24"/>
        </w:rPr>
      </w:pPr>
    </w:p>
    <w:p w:rsidR="00E90408" w:rsidRDefault="00E90408" w:rsidP="00E90408">
      <w:pPr>
        <w:jc w:val="center"/>
        <w:rPr>
          <w:rFonts w:ascii="Times New Roman" w:hAnsi="Times New Roman" w:cs="Times New Roman"/>
          <w:b/>
          <w:sz w:val="24"/>
          <w:szCs w:val="24"/>
        </w:rPr>
      </w:pPr>
      <w:r w:rsidRPr="00E90408">
        <w:rPr>
          <w:rFonts w:ascii="Times New Roman" w:hAnsi="Times New Roman" w:cs="Times New Roman"/>
          <w:b/>
          <w:sz w:val="24"/>
          <w:szCs w:val="24"/>
        </w:rPr>
        <w:t>PLAUKIMO BASEINO VIDAUS TVARKOS TAISYKLĖS</w:t>
      </w:r>
    </w:p>
    <w:p w:rsidR="00E90408" w:rsidRPr="00E90408" w:rsidRDefault="00E90408" w:rsidP="00E90408">
      <w:pPr>
        <w:jc w:val="center"/>
        <w:rPr>
          <w:rFonts w:ascii="Times New Roman" w:hAnsi="Times New Roman" w:cs="Times New Roman"/>
          <w:b/>
          <w:sz w:val="24"/>
          <w:szCs w:val="24"/>
        </w:rPr>
      </w:pPr>
    </w:p>
    <w:p w:rsidR="00E90408" w:rsidRPr="00E90408" w:rsidRDefault="00E90408" w:rsidP="00E90408">
      <w:pPr>
        <w:jc w:val="center"/>
        <w:rPr>
          <w:rFonts w:ascii="Times New Roman" w:hAnsi="Times New Roman" w:cs="Times New Roman"/>
          <w:b/>
          <w:sz w:val="24"/>
          <w:szCs w:val="24"/>
        </w:rPr>
      </w:pPr>
      <w:r>
        <w:rPr>
          <w:rFonts w:ascii="Times New Roman" w:hAnsi="Times New Roman" w:cs="Times New Roman"/>
          <w:b/>
          <w:sz w:val="24"/>
          <w:szCs w:val="24"/>
        </w:rPr>
        <w:t>I</w:t>
      </w:r>
      <w:r w:rsidRPr="00E90408">
        <w:rPr>
          <w:rFonts w:ascii="Times New Roman" w:hAnsi="Times New Roman" w:cs="Times New Roman"/>
          <w:b/>
          <w:sz w:val="24"/>
          <w:szCs w:val="24"/>
        </w:rPr>
        <w:t xml:space="preserve"> BENDROSIOS NUOSTATOS</w:t>
      </w:r>
    </w:p>
    <w:p w:rsidR="00E90408" w:rsidRDefault="00E90408" w:rsidP="00E90408">
      <w:pPr>
        <w:ind w:firstLine="1296"/>
        <w:jc w:val="both"/>
        <w:rPr>
          <w:rFonts w:ascii="Times New Roman" w:hAnsi="Times New Roman" w:cs="Times New Roman"/>
          <w:sz w:val="24"/>
          <w:szCs w:val="24"/>
        </w:rPr>
      </w:pPr>
      <w:r>
        <w:rPr>
          <w:rFonts w:ascii="Times New Roman" w:hAnsi="Times New Roman" w:cs="Times New Roman"/>
          <w:sz w:val="24"/>
          <w:szCs w:val="24"/>
        </w:rPr>
        <w:t>Visagino lopšelis-darželis „Auksinis gaidelis</w:t>
      </w:r>
      <w:r w:rsidRPr="00E90408">
        <w:rPr>
          <w:rFonts w:ascii="Times New Roman" w:hAnsi="Times New Roman" w:cs="Times New Roman"/>
          <w:sz w:val="24"/>
          <w:szCs w:val="24"/>
        </w:rPr>
        <w:t>“</w:t>
      </w:r>
      <w:r>
        <w:rPr>
          <w:rFonts w:ascii="Times New Roman" w:hAnsi="Times New Roman" w:cs="Times New Roman"/>
          <w:sz w:val="24"/>
          <w:szCs w:val="24"/>
        </w:rPr>
        <w:t xml:space="preserve"> (VPC)</w:t>
      </w:r>
      <w:r w:rsidRPr="00E90408">
        <w:rPr>
          <w:rFonts w:ascii="Times New Roman" w:hAnsi="Times New Roman" w:cs="Times New Roman"/>
          <w:sz w:val="24"/>
          <w:szCs w:val="24"/>
        </w:rPr>
        <w:t xml:space="preserve"> - bendrosios paskirties lopšelis-darželis, kurio steigėjas </w:t>
      </w:r>
      <w:r>
        <w:rPr>
          <w:rFonts w:ascii="Times New Roman" w:hAnsi="Times New Roman" w:cs="Times New Roman"/>
          <w:sz w:val="24"/>
          <w:szCs w:val="24"/>
        </w:rPr>
        <w:t>Visagino</w:t>
      </w:r>
      <w:r w:rsidRPr="00E90408">
        <w:rPr>
          <w:rFonts w:ascii="Times New Roman" w:hAnsi="Times New Roman" w:cs="Times New Roman"/>
          <w:sz w:val="24"/>
          <w:szCs w:val="24"/>
        </w:rPr>
        <w:t xml:space="preserve"> savivaldybė. Įstaigoje </w:t>
      </w:r>
      <w:r w:rsidRPr="00E95781">
        <w:rPr>
          <w:rFonts w:ascii="Times New Roman" w:hAnsi="Times New Roman" w:cs="Times New Roman"/>
          <w:sz w:val="24"/>
          <w:szCs w:val="24"/>
        </w:rPr>
        <w:t>yra 6 m.</w:t>
      </w:r>
      <w:r w:rsidR="007F7941">
        <w:rPr>
          <w:rFonts w:ascii="Times New Roman" w:hAnsi="Times New Roman" w:cs="Times New Roman"/>
          <w:sz w:val="24"/>
          <w:szCs w:val="24"/>
        </w:rPr>
        <w:t xml:space="preserve"> </w:t>
      </w:r>
      <w:r w:rsidRPr="00E95781">
        <w:rPr>
          <w:rFonts w:ascii="Times New Roman" w:hAnsi="Times New Roman" w:cs="Times New Roman"/>
          <w:sz w:val="24"/>
          <w:szCs w:val="24"/>
        </w:rPr>
        <w:t xml:space="preserve">ilgio, 3 m. pločio ir iki </w:t>
      </w:r>
      <w:r w:rsidR="00E95781" w:rsidRPr="00E95781">
        <w:rPr>
          <w:rFonts w:ascii="Times New Roman" w:hAnsi="Times New Roman" w:cs="Times New Roman"/>
          <w:sz w:val="24"/>
          <w:szCs w:val="24"/>
        </w:rPr>
        <w:t>24</w:t>
      </w:r>
      <w:r w:rsidRPr="00E95781">
        <w:rPr>
          <w:rFonts w:ascii="Times New Roman" w:hAnsi="Times New Roman" w:cs="Times New Roman"/>
          <w:sz w:val="24"/>
          <w:szCs w:val="24"/>
        </w:rPr>
        <w:t xml:space="preserve"> m3 </w:t>
      </w:r>
      <w:r w:rsidRPr="00E90408">
        <w:rPr>
          <w:rFonts w:ascii="Times New Roman" w:hAnsi="Times New Roman" w:cs="Times New Roman"/>
          <w:sz w:val="24"/>
          <w:szCs w:val="24"/>
        </w:rPr>
        <w:t>vandens plaukimo baseinas. Plaukimo baseinas savo veiklą vykdo vadovaudamasis Lietuvos higienos norma HN 109:2016 „Baseinų visuomenės</w:t>
      </w:r>
      <w:r w:rsidR="00BC541B">
        <w:rPr>
          <w:rFonts w:ascii="Times New Roman" w:hAnsi="Times New Roman" w:cs="Times New Roman"/>
          <w:sz w:val="24"/>
          <w:szCs w:val="24"/>
        </w:rPr>
        <w:t xml:space="preserve"> sveikatos saugos reikalavimai“</w:t>
      </w:r>
      <w:r w:rsidRPr="00E90408">
        <w:rPr>
          <w:rFonts w:ascii="Times New Roman" w:hAnsi="Times New Roman" w:cs="Times New Roman"/>
          <w:sz w:val="24"/>
          <w:szCs w:val="24"/>
        </w:rPr>
        <w:t>. Baseino paslaugų veiklai vykdyti turi</w:t>
      </w:r>
      <w:r w:rsidR="00573C9D">
        <w:rPr>
          <w:rFonts w:ascii="Times New Roman" w:hAnsi="Times New Roman" w:cs="Times New Roman"/>
          <w:sz w:val="24"/>
          <w:szCs w:val="24"/>
        </w:rPr>
        <w:t xml:space="preserve"> Utenos visuomenės sveikatos centro leidimą-higienos pasą išduotą 2012 m. gruodžio 27 d. Nr. LH-285</w:t>
      </w:r>
      <w:r w:rsidRPr="00E90408">
        <w:rPr>
          <w:rFonts w:ascii="Times New Roman" w:hAnsi="Times New Roman" w:cs="Times New Roman"/>
          <w:sz w:val="24"/>
          <w:szCs w:val="24"/>
        </w:rPr>
        <w:t>. Plaukimo b</w:t>
      </w:r>
      <w:r>
        <w:rPr>
          <w:rFonts w:ascii="Times New Roman" w:hAnsi="Times New Roman" w:cs="Times New Roman"/>
          <w:sz w:val="24"/>
          <w:szCs w:val="24"/>
        </w:rPr>
        <w:t>aseine dirba plaukimo instrukto</w:t>
      </w:r>
      <w:r w:rsidR="008C3006">
        <w:rPr>
          <w:rFonts w:ascii="Times New Roman" w:hAnsi="Times New Roman" w:cs="Times New Roman"/>
          <w:sz w:val="24"/>
          <w:szCs w:val="24"/>
        </w:rPr>
        <w:t>r</w:t>
      </w:r>
      <w:r>
        <w:rPr>
          <w:rFonts w:ascii="Times New Roman" w:hAnsi="Times New Roman" w:cs="Times New Roman"/>
          <w:sz w:val="24"/>
          <w:szCs w:val="24"/>
        </w:rPr>
        <w:t>ius</w:t>
      </w:r>
      <w:r w:rsidRPr="00E90408">
        <w:rPr>
          <w:rFonts w:ascii="Times New Roman" w:hAnsi="Times New Roman" w:cs="Times New Roman"/>
          <w:sz w:val="24"/>
          <w:szCs w:val="24"/>
        </w:rPr>
        <w:t>, valytoja, kurių darbą reglamentuoja pareig</w:t>
      </w:r>
      <w:r>
        <w:rPr>
          <w:rFonts w:ascii="Times New Roman" w:hAnsi="Times New Roman" w:cs="Times New Roman"/>
          <w:sz w:val="24"/>
          <w:szCs w:val="24"/>
        </w:rPr>
        <w:t>ybės aprašymai</w:t>
      </w:r>
      <w:r w:rsidRPr="00E90408">
        <w:rPr>
          <w:rFonts w:ascii="Times New Roman" w:hAnsi="Times New Roman" w:cs="Times New Roman"/>
          <w:sz w:val="24"/>
          <w:szCs w:val="24"/>
        </w:rPr>
        <w:t xml:space="preserve"> </w:t>
      </w:r>
      <w:r w:rsidR="00BC541B">
        <w:rPr>
          <w:rFonts w:ascii="Times New Roman" w:hAnsi="Times New Roman" w:cs="Times New Roman"/>
          <w:sz w:val="24"/>
          <w:szCs w:val="24"/>
        </w:rPr>
        <w:t>lopšelio-darželio veiklą reglamentuojantys dokumentai.</w:t>
      </w:r>
    </w:p>
    <w:p w:rsidR="00E90408" w:rsidRPr="00E90408" w:rsidRDefault="00E90408" w:rsidP="00E90408">
      <w:pPr>
        <w:ind w:firstLine="1296"/>
        <w:jc w:val="center"/>
        <w:rPr>
          <w:rFonts w:ascii="Times New Roman" w:hAnsi="Times New Roman" w:cs="Times New Roman"/>
          <w:b/>
          <w:sz w:val="24"/>
          <w:szCs w:val="24"/>
        </w:rPr>
      </w:pPr>
      <w:r>
        <w:rPr>
          <w:rFonts w:ascii="Times New Roman" w:hAnsi="Times New Roman" w:cs="Times New Roman"/>
          <w:b/>
          <w:sz w:val="24"/>
          <w:szCs w:val="24"/>
        </w:rPr>
        <w:t>II</w:t>
      </w:r>
      <w:r w:rsidRPr="00E90408">
        <w:rPr>
          <w:rFonts w:ascii="Times New Roman" w:hAnsi="Times New Roman" w:cs="Times New Roman"/>
          <w:b/>
          <w:sz w:val="24"/>
          <w:szCs w:val="24"/>
        </w:rPr>
        <w:t xml:space="preserve"> PLAUKIMO UŽSIĖMIMŲ VYKDYMO TVARKA</w:t>
      </w:r>
    </w:p>
    <w:p w:rsidR="00E90408" w:rsidRDefault="00E90408" w:rsidP="002D11E3">
      <w:pPr>
        <w:spacing w:after="0" w:line="240" w:lineRule="auto"/>
        <w:ind w:firstLine="1298"/>
        <w:jc w:val="both"/>
        <w:rPr>
          <w:rFonts w:ascii="Times New Roman" w:hAnsi="Times New Roman" w:cs="Times New Roman"/>
          <w:sz w:val="24"/>
          <w:szCs w:val="24"/>
        </w:rPr>
      </w:pPr>
      <w:r w:rsidRPr="00E90408">
        <w:rPr>
          <w:rFonts w:ascii="Times New Roman" w:hAnsi="Times New Roman" w:cs="Times New Roman"/>
          <w:sz w:val="24"/>
          <w:szCs w:val="24"/>
        </w:rPr>
        <w:t xml:space="preserve"> 1. Plaukimo užsiėmimai, įstaigos auklėtiniams, organizuojami remiantis direktoriaus patvirtintu darbo grafiku, bei plaukimo užsiėmimų tvarkaraščiu.</w:t>
      </w:r>
    </w:p>
    <w:p w:rsidR="00E90408" w:rsidRDefault="00E90408" w:rsidP="002D11E3">
      <w:pPr>
        <w:spacing w:after="0" w:line="240" w:lineRule="auto"/>
        <w:ind w:firstLine="1298"/>
        <w:jc w:val="both"/>
        <w:rPr>
          <w:rFonts w:ascii="Times New Roman" w:hAnsi="Times New Roman" w:cs="Times New Roman"/>
          <w:sz w:val="24"/>
          <w:szCs w:val="24"/>
        </w:rPr>
      </w:pPr>
      <w:r w:rsidRPr="00E90408">
        <w:rPr>
          <w:rFonts w:ascii="Times New Roman" w:hAnsi="Times New Roman" w:cs="Times New Roman"/>
          <w:sz w:val="24"/>
          <w:szCs w:val="24"/>
        </w:rPr>
        <w:t xml:space="preserve"> 2. Visi vaikai, lankantys plaukimo užsiėmimus turi turėti gydytojo pažymą apie sveikatos būklę ir jo leidimą lankyti plaukimo baseiną, kurios laikomos pas </w:t>
      </w:r>
      <w:r>
        <w:rPr>
          <w:rFonts w:ascii="Times New Roman" w:hAnsi="Times New Roman" w:cs="Times New Roman"/>
          <w:sz w:val="24"/>
          <w:szCs w:val="24"/>
        </w:rPr>
        <w:t>visuomenės sveikatos priežiūros specialistą</w:t>
      </w:r>
      <w:r w:rsidR="00BC541B">
        <w:rPr>
          <w:rFonts w:ascii="Times New Roman" w:hAnsi="Times New Roman" w:cs="Times New Roman"/>
          <w:sz w:val="24"/>
          <w:szCs w:val="24"/>
        </w:rPr>
        <w:t xml:space="preserve"> kabinete</w:t>
      </w:r>
      <w:r>
        <w:rPr>
          <w:rFonts w:ascii="Times New Roman" w:hAnsi="Times New Roman" w:cs="Times New Roman"/>
          <w:sz w:val="24"/>
          <w:szCs w:val="24"/>
        </w:rPr>
        <w:t>.</w:t>
      </w:r>
    </w:p>
    <w:p w:rsidR="00E90408" w:rsidRDefault="00BC541B"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3. K</w:t>
      </w:r>
      <w:r w:rsidR="00E90408" w:rsidRPr="00E90408">
        <w:rPr>
          <w:rFonts w:ascii="Times New Roman" w:hAnsi="Times New Roman" w:cs="Times New Roman"/>
          <w:sz w:val="24"/>
          <w:szCs w:val="24"/>
        </w:rPr>
        <w:t xml:space="preserve">ilus neaiškumams, dėl vaiko sveikatos būklės, tėvų prašoma papildoma, išsamesnė gydytojo pažyma, </w:t>
      </w:r>
    </w:p>
    <w:p w:rsidR="00E90408" w:rsidRDefault="00BC541B"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4. P</w:t>
      </w:r>
      <w:r w:rsidR="00E90408" w:rsidRPr="00E90408">
        <w:rPr>
          <w:rFonts w:ascii="Times New Roman" w:hAnsi="Times New Roman" w:cs="Times New Roman"/>
          <w:sz w:val="24"/>
          <w:szCs w:val="24"/>
        </w:rPr>
        <w:t xml:space="preserve">laukimo baseiną draudžiama lankyti sergantiems epilepsija, sunkia diabeto forma, sunkia bronchinės astmos forma, infekcinėmis, virusinėmis ar kitomis užkrečiamomis ligomis, taip pat esant širdies ritmo sutrikimui, smegenų kraujotakos sutrikimams, esant odos grybeliniams susirgimams, akių ir ausų ligoms, alergijai, asmenims, turintiems atvirų žaizdų ir / ar kitų sveikatos sutrikimų, kurie gali kelti pavojų paties vaiko saugumui ar kitų vaikų sveikatai ir /ar gyvybei, </w:t>
      </w:r>
    </w:p>
    <w:p w:rsidR="00E90408" w:rsidRDefault="00BC541B"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5</w:t>
      </w:r>
      <w:r w:rsidR="00E90408" w:rsidRPr="00E90408">
        <w:rPr>
          <w:rFonts w:ascii="Times New Roman" w:hAnsi="Times New Roman" w:cs="Times New Roman"/>
          <w:sz w:val="24"/>
          <w:szCs w:val="24"/>
        </w:rPr>
        <w:t>. Į plaukimo baseiną vaikus atveda ir į grupę parveda grupių auklėt</w:t>
      </w:r>
      <w:r>
        <w:rPr>
          <w:rFonts w:ascii="Times New Roman" w:hAnsi="Times New Roman" w:cs="Times New Roman"/>
          <w:sz w:val="24"/>
          <w:szCs w:val="24"/>
        </w:rPr>
        <w:t>ojai</w:t>
      </w:r>
      <w:r w:rsidR="00E90408">
        <w:rPr>
          <w:rFonts w:ascii="Times New Roman" w:hAnsi="Times New Roman" w:cs="Times New Roman"/>
          <w:sz w:val="24"/>
          <w:szCs w:val="24"/>
        </w:rPr>
        <w:t xml:space="preserve">, ar </w:t>
      </w:r>
      <w:r>
        <w:rPr>
          <w:rFonts w:ascii="Times New Roman" w:hAnsi="Times New Roman" w:cs="Times New Roman"/>
          <w:sz w:val="24"/>
          <w:szCs w:val="24"/>
        </w:rPr>
        <w:t>auklėtojų padėjėjai.</w:t>
      </w:r>
    </w:p>
    <w:p w:rsidR="00E90408" w:rsidRDefault="00BC541B"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6</w:t>
      </w:r>
      <w:r w:rsidR="00E90408" w:rsidRPr="00E90408">
        <w:rPr>
          <w:rFonts w:ascii="Times New Roman" w:hAnsi="Times New Roman" w:cs="Times New Roman"/>
          <w:sz w:val="24"/>
          <w:szCs w:val="24"/>
        </w:rPr>
        <w:t>.</w:t>
      </w:r>
      <w:r w:rsidR="00570E00">
        <w:rPr>
          <w:rFonts w:ascii="Times New Roman" w:hAnsi="Times New Roman" w:cs="Times New Roman"/>
          <w:sz w:val="24"/>
          <w:szCs w:val="24"/>
        </w:rPr>
        <w:t xml:space="preserve"> Grupių mokytojai</w:t>
      </w:r>
      <w:r w:rsidR="00E90408" w:rsidRPr="00E90408">
        <w:rPr>
          <w:rFonts w:ascii="Times New Roman" w:hAnsi="Times New Roman" w:cs="Times New Roman"/>
          <w:sz w:val="24"/>
          <w:szCs w:val="24"/>
        </w:rPr>
        <w:t xml:space="preserve"> ar </w:t>
      </w:r>
      <w:r>
        <w:rPr>
          <w:rFonts w:ascii="Times New Roman" w:hAnsi="Times New Roman" w:cs="Times New Roman"/>
          <w:sz w:val="24"/>
          <w:szCs w:val="24"/>
        </w:rPr>
        <w:t>auklėtojų padėjėjai</w:t>
      </w:r>
      <w:r w:rsidR="00E90408" w:rsidRPr="00E90408">
        <w:rPr>
          <w:rFonts w:ascii="Times New Roman" w:hAnsi="Times New Roman" w:cs="Times New Roman"/>
          <w:sz w:val="24"/>
          <w:szCs w:val="24"/>
        </w:rPr>
        <w:t xml:space="preserve"> pa</w:t>
      </w:r>
      <w:r>
        <w:rPr>
          <w:rFonts w:ascii="Times New Roman" w:hAnsi="Times New Roman" w:cs="Times New Roman"/>
          <w:sz w:val="24"/>
          <w:szCs w:val="24"/>
        </w:rPr>
        <w:t>deda plaukimo baseino darbuotoja</w:t>
      </w:r>
      <w:r w:rsidR="00E90408" w:rsidRPr="00E90408">
        <w:rPr>
          <w:rFonts w:ascii="Times New Roman" w:hAnsi="Times New Roman" w:cs="Times New Roman"/>
          <w:sz w:val="24"/>
          <w:szCs w:val="24"/>
        </w:rPr>
        <w:t xml:space="preserve">ms nurengti, aprengti vaikus, </w:t>
      </w:r>
    </w:p>
    <w:p w:rsidR="00E90408" w:rsidRDefault="00BC541B"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7</w:t>
      </w:r>
      <w:r w:rsidR="00E90408" w:rsidRPr="00E90408">
        <w:rPr>
          <w:rFonts w:ascii="Times New Roman" w:hAnsi="Times New Roman" w:cs="Times New Roman"/>
          <w:sz w:val="24"/>
          <w:szCs w:val="24"/>
        </w:rPr>
        <w:t>. Į plaukimo baseino pa</w:t>
      </w:r>
      <w:r w:rsidR="00E90408">
        <w:rPr>
          <w:rFonts w:ascii="Times New Roman" w:hAnsi="Times New Roman" w:cs="Times New Roman"/>
          <w:sz w:val="24"/>
          <w:szCs w:val="24"/>
        </w:rPr>
        <w:t>talpas vaikai ateina su baseinui skirtu apavu</w:t>
      </w:r>
      <w:r w:rsidR="00E90408" w:rsidRPr="00E90408">
        <w:rPr>
          <w:rFonts w:ascii="Times New Roman" w:hAnsi="Times New Roman" w:cs="Times New Roman"/>
          <w:sz w:val="24"/>
          <w:szCs w:val="24"/>
        </w:rPr>
        <w:t xml:space="preserve">, turėdami maudymosi kepuraites, maudymosi kostiumėlius – mergaitės, berniukai – </w:t>
      </w:r>
      <w:proofErr w:type="spellStart"/>
      <w:r w:rsidR="00E90408" w:rsidRPr="00E90408">
        <w:rPr>
          <w:rFonts w:ascii="Times New Roman" w:hAnsi="Times New Roman" w:cs="Times New Roman"/>
          <w:sz w:val="24"/>
          <w:szCs w:val="24"/>
        </w:rPr>
        <w:t>glaudes</w:t>
      </w:r>
      <w:proofErr w:type="spellEnd"/>
      <w:r w:rsidR="00E90408" w:rsidRPr="00E90408">
        <w:rPr>
          <w:rFonts w:ascii="Times New Roman" w:hAnsi="Times New Roman" w:cs="Times New Roman"/>
          <w:sz w:val="24"/>
          <w:szCs w:val="24"/>
        </w:rPr>
        <w:t>, rankšluostį.</w:t>
      </w:r>
    </w:p>
    <w:p w:rsidR="00E90408" w:rsidRDefault="00BC541B"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6. Pirmą kartą </w:t>
      </w:r>
      <w:r w:rsidR="00E90408" w:rsidRPr="00E90408">
        <w:rPr>
          <w:rFonts w:ascii="Times New Roman" w:hAnsi="Times New Roman" w:cs="Times New Roman"/>
          <w:sz w:val="24"/>
          <w:szCs w:val="24"/>
        </w:rPr>
        <w:t xml:space="preserve">vaikams atėjus į plaukimo užsiėmimus plaukimo instruktorius juos supažindina su saugaus elgesio plaukimo baseine taisyklėmis, aprodo patalpas: </w:t>
      </w:r>
    </w:p>
    <w:p w:rsidR="00E90408" w:rsidRDefault="00E90408" w:rsidP="002D11E3">
      <w:pPr>
        <w:spacing w:after="0" w:line="240" w:lineRule="auto"/>
        <w:ind w:firstLine="1298"/>
        <w:jc w:val="both"/>
        <w:rPr>
          <w:rFonts w:ascii="Times New Roman" w:hAnsi="Times New Roman" w:cs="Times New Roman"/>
          <w:sz w:val="24"/>
          <w:szCs w:val="24"/>
        </w:rPr>
      </w:pPr>
      <w:r w:rsidRPr="00E90408">
        <w:rPr>
          <w:rFonts w:ascii="Times New Roman" w:hAnsi="Times New Roman" w:cs="Times New Roman"/>
          <w:sz w:val="24"/>
          <w:szCs w:val="24"/>
        </w:rPr>
        <w:t xml:space="preserve">5.1 vaikai nusirengia, apsirengia persirengimo kambariuose, </w:t>
      </w:r>
    </w:p>
    <w:p w:rsidR="00E90408" w:rsidRDefault="00E90408" w:rsidP="002D11E3">
      <w:pPr>
        <w:spacing w:after="0" w:line="240" w:lineRule="auto"/>
        <w:ind w:firstLine="1298"/>
        <w:jc w:val="both"/>
        <w:rPr>
          <w:rFonts w:ascii="Times New Roman" w:hAnsi="Times New Roman" w:cs="Times New Roman"/>
          <w:sz w:val="24"/>
          <w:szCs w:val="24"/>
        </w:rPr>
      </w:pPr>
      <w:r w:rsidRPr="00E90408">
        <w:rPr>
          <w:rFonts w:ascii="Times New Roman" w:hAnsi="Times New Roman" w:cs="Times New Roman"/>
          <w:sz w:val="24"/>
          <w:szCs w:val="24"/>
        </w:rPr>
        <w:t xml:space="preserve">5.2 nusiprausia dušo patalpoje prieš plaukimo užsiėmimą ir po jo, </w:t>
      </w:r>
    </w:p>
    <w:p w:rsidR="00E90408" w:rsidRDefault="00E90408" w:rsidP="002D11E3">
      <w:pPr>
        <w:spacing w:after="0" w:line="240" w:lineRule="auto"/>
        <w:ind w:firstLine="1298"/>
        <w:jc w:val="both"/>
        <w:rPr>
          <w:rFonts w:ascii="Times New Roman" w:hAnsi="Times New Roman" w:cs="Times New Roman"/>
          <w:sz w:val="24"/>
          <w:szCs w:val="24"/>
        </w:rPr>
      </w:pPr>
      <w:r w:rsidRPr="00E90408">
        <w:rPr>
          <w:rFonts w:ascii="Times New Roman" w:hAnsi="Times New Roman" w:cs="Times New Roman"/>
          <w:sz w:val="24"/>
          <w:szCs w:val="24"/>
        </w:rPr>
        <w:t>5.3 reikal</w:t>
      </w:r>
      <w:r w:rsidR="004E68B0">
        <w:rPr>
          <w:rFonts w:ascii="Times New Roman" w:hAnsi="Times New Roman" w:cs="Times New Roman"/>
          <w:sz w:val="24"/>
          <w:szCs w:val="24"/>
        </w:rPr>
        <w:t>ui esant naudojasi tualetu.</w:t>
      </w:r>
    </w:p>
    <w:p w:rsidR="00E90408" w:rsidRDefault="004E68B0"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lastRenderedPageBreak/>
        <w:t>6.</w:t>
      </w:r>
      <w:r w:rsidR="00E90408" w:rsidRPr="00E90408">
        <w:rPr>
          <w:rFonts w:ascii="Times New Roman" w:hAnsi="Times New Roman" w:cs="Times New Roman"/>
          <w:sz w:val="24"/>
          <w:szCs w:val="24"/>
        </w:rPr>
        <w:t xml:space="preserve"> </w:t>
      </w:r>
      <w:r>
        <w:rPr>
          <w:rFonts w:ascii="Times New Roman" w:hAnsi="Times New Roman" w:cs="Times New Roman"/>
          <w:sz w:val="24"/>
          <w:szCs w:val="24"/>
        </w:rPr>
        <w:t>P</w:t>
      </w:r>
      <w:r w:rsidR="00E90408" w:rsidRPr="00E90408">
        <w:rPr>
          <w:rFonts w:ascii="Times New Roman" w:hAnsi="Times New Roman" w:cs="Times New Roman"/>
          <w:sz w:val="24"/>
          <w:szCs w:val="24"/>
        </w:rPr>
        <w:t>laukimo baseino, baseino vonios patalpose negalima: bėgioti, rėkauti, stumdytis, šokinėti į vandenį, valgyti, draskyti, plėšyti ar kitaip gadinti sportinį inventorių ar baseino įrangą, atsinešti su savimi stiklinių, dūžtančių, aštrių daiktų, mūvėti auskarus, grandinėles ar kitus juvelyrinius dirbinius, papuošalus,</w:t>
      </w:r>
    </w:p>
    <w:p w:rsidR="00E90408" w:rsidRDefault="004E68B0"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7.</w:t>
      </w:r>
      <w:r w:rsidR="0044053C">
        <w:rPr>
          <w:rFonts w:ascii="Times New Roman" w:hAnsi="Times New Roman" w:cs="Times New Roman"/>
          <w:sz w:val="24"/>
          <w:szCs w:val="24"/>
        </w:rPr>
        <w:t xml:space="preserve"> </w:t>
      </w:r>
      <w:r>
        <w:rPr>
          <w:rFonts w:ascii="Times New Roman" w:hAnsi="Times New Roman" w:cs="Times New Roman"/>
          <w:sz w:val="24"/>
          <w:szCs w:val="24"/>
        </w:rPr>
        <w:t>Į</w:t>
      </w:r>
      <w:r w:rsidR="0044053C">
        <w:rPr>
          <w:rFonts w:ascii="Times New Roman" w:hAnsi="Times New Roman" w:cs="Times New Roman"/>
          <w:sz w:val="24"/>
          <w:szCs w:val="24"/>
        </w:rPr>
        <w:t xml:space="preserve"> vandenį galima lipti tik e</w:t>
      </w:r>
      <w:r w:rsidR="00E90408" w:rsidRPr="00E90408">
        <w:rPr>
          <w:rFonts w:ascii="Times New Roman" w:hAnsi="Times New Roman" w:cs="Times New Roman"/>
          <w:sz w:val="24"/>
          <w:szCs w:val="24"/>
        </w:rPr>
        <w:t>sant ir leidus plaukimo instruktoriui</w:t>
      </w:r>
      <w:r>
        <w:rPr>
          <w:rFonts w:ascii="Times New Roman" w:hAnsi="Times New Roman" w:cs="Times New Roman"/>
          <w:sz w:val="24"/>
          <w:szCs w:val="24"/>
        </w:rPr>
        <w:t>.</w:t>
      </w:r>
      <w:r w:rsidR="00E90408" w:rsidRPr="00E90408">
        <w:rPr>
          <w:rFonts w:ascii="Times New Roman" w:hAnsi="Times New Roman" w:cs="Times New Roman"/>
          <w:sz w:val="24"/>
          <w:szCs w:val="24"/>
        </w:rPr>
        <w:t xml:space="preserve"> </w:t>
      </w:r>
    </w:p>
    <w:p w:rsidR="00E90408" w:rsidRDefault="004E68B0"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8.</w:t>
      </w:r>
      <w:r w:rsidR="00E90408" w:rsidRPr="00E90408">
        <w:rPr>
          <w:rFonts w:ascii="Times New Roman" w:hAnsi="Times New Roman" w:cs="Times New Roman"/>
          <w:sz w:val="24"/>
          <w:szCs w:val="24"/>
        </w:rPr>
        <w:t xml:space="preserve"> </w:t>
      </w:r>
      <w:r>
        <w:rPr>
          <w:rFonts w:ascii="Times New Roman" w:hAnsi="Times New Roman" w:cs="Times New Roman"/>
          <w:sz w:val="24"/>
          <w:szCs w:val="24"/>
        </w:rPr>
        <w:t>P</w:t>
      </w:r>
      <w:r w:rsidR="00E90408" w:rsidRPr="00E90408">
        <w:rPr>
          <w:rFonts w:ascii="Times New Roman" w:hAnsi="Times New Roman" w:cs="Times New Roman"/>
          <w:sz w:val="24"/>
          <w:szCs w:val="24"/>
        </w:rPr>
        <w:t>laukimo užsiėmimų metu draudžiama: rėkauti, stumdytis, liesti, nardinti po vandeniu kitus vaikus</w:t>
      </w:r>
      <w:r w:rsidR="00E90408">
        <w:rPr>
          <w:rFonts w:ascii="Times New Roman" w:hAnsi="Times New Roman" w:cs="Times New Roman"/>
          <w:sz w:val="24"/>
          <w:szCs w:val="24"/>
        </w:rPr>
        <w:t>,</w:t>
      </w:r>
      <w:r w:rsidR="00E90408" w:rsidRPr="00E90408">
        <w:rPr>
          <w:rFonts w:ascii="Times New Roman" w:hAnsi="Times New Roman" w:cs="Times New Roman"/>
          <w:sz w:val="24"/>
          <w:szCs w:val="24"/>
        </w:rPr>
        <w:t xml:space="preserve"> šokinėti į vandenį nu</w:t>
      </w:r>
      <w:r>
        <w:rPr>
          <w:rFonts w:ascii="Times New Roman" w:hAnsi="Times New Roman" w:cs="Times New Roman"/>
          <w:sz w:val="24"/>
          <w:szCs w:val="24"/>
        </w:rPr>
        <w:t>o kranto, liesti baseino įrangą.</w:t>
      </w:r>
    </w:p>
    <w:p w:rsidR="00E90408" w:rsidRDefault="004E68B0"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9.</w:t>
      </w:r>
      <w:r w:rsidR="00E90408" w:rsidRPr="00E90408">
        <w:rPr>
          <w:rFonts w:ascii="Times New Roman" w:hAnsi="Times New Roman" w:cs="Times New Roman"/>
          <w:sz w:val="24"/>
          <w:szCs w:val="24"/>
        </w:rPr>
        <w:t xml:space="preserve"> </w:t>
      </w:r>
      <w:r>
        <w:rPr>
          <w:rFonts w:ascii="Times New Roman" w:hAnsi="Times New Roman" w:cs="Times New Roman"/>
          <w:sz w:val="24"/>
          <w:szCs w:val="24"/>
        </w:rPr>
        <w:t>P</w:t>
      </w:r>
      <w:r w:rsidR="00E90408" w:rsidRPr="00E90408">
        <w:rPr>
          <w:rFonts w:ascii="Times New Roman" w:hAnsi="Times New Roman" w:cs="Times New Roman"/>
          <w:sz w:val="24"/>
          <w:szCs w:val="24"/>
        </w:rPr>
        <w:t xml:space="preserve">laukimo užsiėmimų metu saugoti sporto inventorių. </w:t>
      </w:r>
    </w:p>
    <w:p w:rsidR="00E90408" w:rsidRDefault="004E68B0"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10</w:t>
      </w:r>
      <w:r w:rsidR="00E90408" w:rsidRPr="00E90408">
        <w:rPr>
          <w:rFonts w:ascii="Times New Roman" w:hAnsi="Times New Roman" w:cs="Times New Roman"/>
          <w:sz w:val="24"/>
          <w:szCs w:val="24"/>
        </w:rPr>
        <w:t>. Pašaliniai asme</w:t>
      </w:r>
      <w:r w:rsidR="0044053C">
        <w:rPr>
          <w:rFonts w:ascii="Times New Roman" w:hAnsi="Times New Roman" w:cs="Times New Roman"/>
          <w:sz w:val="24"/>
          <w:szCs w:val="24"/>
        </w:rPr>
        <w:t>nys gali lankytis plaukimo base</w:t>
      </w:r>
      <w:r w:rsidR="00E90408" w:rsidRPr="00E90408">
        <w:rPr>
          <w:rFonts w:ascii="Times New Roman" w:hAnsi="Times New Roman" w:cs="Times New Roman"/>
          <w:sz w:val="24"/>
          <w:szCs w:val="24"/>
        </w:rPr>
        <w:t xml:space="preserve">ine tik gavę direktoriaus ar kito atsakingo asmens leidimą. </w:t>
      </w:r>
    </w:p>
    <w:p w:rsidR="00E90408" w:rsidRDefault="00E90408" w:rsidP="002D11E3">
      <w:pPr>
        <w:spacing w:after="0" w:line="240" w:lineRule="auto"/>
        <w:ind w:firstLine="1298"/>
        <w:jc w:val="both"/>
        <w:rPr>
          <w:rFonts w:ascii="Times New Roman" w:hAnsi="Times New Roman" w:cs="Times New Roman"/>
          <w:sz w:val="24"/>
          <w:szCs w:val="24"/>
        </w:rPr>
      </w:pPr>
      <w:r w:rsidRPr="00E90408">
        <w:rPr>
          <w:rFonts w:ascii="Times New Roman" w:hAnsi="Times New Roman" w:cs="Times New Roman"/>
          <w:sz w:val="24"/>
          <w:szCs w:val="24"/>
        </w:rPr>
        <w:t xml:space="preserve">7. Plaukimo baseino patalpose filmuoti, paveiksluoti galima tik gavus direktoriaus ar kito atsakingo asmens leidimą. </w:t>
      </w:r>
    </w:p>
    <w:p w:rsidR="00E90408" w:rsidRDefault="004E68B0" w:rsidP="002D11E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8</w:t>
      </w:r>
      <w:r w:rsidR="00E90408">
        <w:rPr>
          <w:rFonts w:ascii="Times New Roman" w:hAnsi="Times New Roman" w:cs="Times New Roman"/>
          <w:sz w:val="24"/>
          <w:szCs w:val="24"/>
        </w:rPr>
        <w:t>. Lopšelio-darželio „Auksinis gaidelis</w:t>
      </w:r>
      <w:r w:rsidR="00E90408" w:rsidRPr="00E90408">
        <w:rPr>
          <w:rFonts w:ascii="Times New Roman" w:hAnsi="Times New Roman" w:cs="Times New Roman"/>
          <w:sz w:val="24"/>
          <w:szCs w:val="24"/>
        </w:rPr>
        <w:t xml:space="preserve">” plaukimo baseino paslaugomis gali naudotis ir kiti ikimokyklinio amžiaus vaikams, sudarius paslaugų teikimo sutartis. </w:t>
      </w:r>
    </w:p>
    <w:p w:rsidR="00FA5AC2" w:rsidRDefault="00E90408" w:rsidP="00570E00">
      <w:pPr>
        <w:spacing w:after="0" w:line="240" w:lineRule="auto"/>
        <w:ind w:firstLine="1298"/>
        <w:jc w:val="both"/>
        <w:rPr>
          <w:rFonts w:ascii="Times New Roman" w:hAnsi="Times New Roman" w:cs="Times New Roman"/>
          <w:sz w:val="24"/>
          <w:szCs w:val="24"/>
          <w:shd w:val="clear" w:color="auto" w:fill="FFFFFF"/>
        </w:rPr>
      </w:pPr>
      <w:r>
        <w:rPr>
          <w:rFonts w:ascii="Times New Roman" w:hAnsi="Times New Roman" w:cs="Times New Roman"/>
          <w:sz w:val="24"/>
          <w:szCs w:val="24"/>
        </w:rPr>
        <w:t>9. Lopšelio-darželio „Auksinis gaidelis</w:t>
      </w:r>
      <w:r w:rsidRPr="00E90408">
        <w:rPr>
          <w:rFonts w:ascii="Times New Roman" w:hAnsi="Times New Roman" w:cs="Times New Roman"/>
          <w:sz w:val="24"/>
          <w:szCs w:val="24"/>
        </w:rPr>
        <w:t xml:space="preserve">” plaukimo baseino nuomos kaina nustatyta </w:t>
      </w:r>
      <w:r w:rsidRPr="002D11E3">
        <w:rPr>
          <w:rFonts w:ascii="Times New Roman" w:hAnsi="Times New Roman" w:cs="Times New Roman"/>
          <w:sz w:val="24"/>
          <w:szCs w:val="24"/>
          <w:shd w:val="clear" w:color="auto" w:fill="FFFFFF"/>
        </w:rPr>
        <w:t>Visagino savivaldybės tarybos</w:t>
      </w:r>
      <w:r w:rsidR="00570E00">
        <w:rPr>
          <w:rFonts w:ascii="Times New Roman" w:hAnsi="Times New Roman" w:cs="Times New Roman"/>
          <w:sz w:val="24"/>
          <w:szCs w:val="24"/>
          <w:shd w:val="clear" w:color="auto" w:fill="FFFFFF"/>
        </w:rPr>
        <w:t> 2022</w:t>
      </w:r>
      <w:r w:rsidR="002D11E3">
        <w:rPr>
          <w:rFonts w:ascii="Times New Roman" w:hAnsi="Times New Roman" w:cs="Times New Roman"/>
          <w:sz w:val="24"/>
          <w:szCs w:val="24"/>
          <w:shd w:val="clear" w:color="auto" w:fill="FFFFFF"/>
        </w:rPr>
        <w:t xml:space="preserve"> </w:t>
      </w:r>
      <w:r w:rsidR="00570E00">
        <w:rPr>
          <w:rFonts w:ascii="Times New Roman" w:hAnsi="Times New Roman" w:cs="Times New Roman"/>
          <w:sz w:val="24"/>
          <w:szCs w:val="24"/>
          <w:shd w:val="clear" w:color="auto" w:fill="FFFFFF"/>
        </w:rPr>
        <w:t>m. lapkričio 24</w:t>
      </w:r>
      <w:r w:rsidR="002D11E3">
        <w:rPr>
          <w:rFonts w:ascii="Times New Roman" w:hAnsi="Times New Roman" w:cs="Times New Roman"/>
          <w:sz w:val="24"/>
          <w:szCs w:val="24"/>
          <w:shd w:val="clear" w:color="auto" w:fill="FFFFFF"/>
        </w:rPr>
        <w:t xml:space="preserve"> d.  sprendimu</w:t>
      </w:r>
      <w:r w:rsidR="00570E00">
        <w:rPr>
          <w:rFonts w:ascii="Times New Roman" w:hAnsi="Times New Roman" w:cs="Times New Roman"/>
          <w:sz w:val="24"/>
          <w:szCs w:val="24"/>
          <w:shd w:val="clear" w:color="auto" w:fill="FFFFFF"/>
        </w:rPr>
        <w:t xml:space="preserve"> Nr.  TS-202</w:t>
      </w:r>
      <w:r w:rsidRPr="002D11E3">
        <w:rPr>
          <w:rFonts w:ascii="Times New Roman" w:hAnsi="Times New Roman" w:cs="Times New Roman"/>
          <w:sz w:val="24"/>
          <w:szCs w:val="24"/>
          <w:shd w:val="clear" w:color="auto" w:fill="FFFFFF"/>
        </w:rPr>
        <w:t xml:space="preserve"> „</w:t>
      </w:r>
      <w:r w:rsidR="00570E00">
        <w:rPr>
          <w:rFonts w:ascii="Times New Roman" w:hAnsi="Times New Roman" w:cs="Times New Roman"/>
          <w:sz w:val="24"/>
          <w:szCs w:val="24"/>
          <w:shd w:val="clear" w:color="auto" w:fill="FFFFFF"/>
        </w:rPr>
        <w:t>Dėl Visagino lopš</w:t>
      </w:r>
      <w:r w:rsidR="00570E00" w:rsidRPr="00570E00">
        <w:rPr>
          <w:rFonts w:ascii="Times New Roman" w:hAnsi="Times New Roman" w:cs="Times New Roman"/>
          <w:sz w:val="24"/>
          <w:szCs w:val="24"/>
          <w:shd w:val="clear" w:color="auto" w:fill="FFFFFF"/>
        </w:rPr>
        <w:t xml:space="preserve">elio-darželio </w:t>
      </w:r>
      <w:r w:rsidR="00570E00">
        <w:rPr>
          <w:rFonts w:ascii="Times New Roman" w:hAnsi="Times New Roman" w:cs="Times New Roman"/>
          <w:sz w:val="24"/>
          <w:szCs w:val="24"/>
          <w:shd w:val="clear" w:color="auto" w:fill="FFFFFF"/>
        </w:rPr>
        <w:t xml:space="preserve">,,Auksinis gaidelis“ (Vaikystės </w:t>
      </w:r>
      <w:r w:rsidR="00570E00" w:rsidRPr="00570E00">
        <w:rPr>
          <w:rFonts w:ascii="Times New Roman" w:hAnsi="Times New Roman" w:cs="Times New Roman"/>
          <w:sz w:val="24"/>
          <w:szCs w:val="24"/>
          <w:shd w:val="clear" w:color="auto" w:fill="FFFFFF"/>
        </w:rPr>
        <w:t>pedagogikos centro), V</w:t>
      </w:r>
      <w:r w:rsidR="00705642">
        <w:rPr>
          <w:rFonts w:ascii="Times New Roman" w:hAnsi="Times New Roman" w:cs="Times New Roman"/>
          <w:sz w:val="24"/>
          <w:szCs w:val="24"/>
          <w:shd w:val="clear" w:color="auto" w:fill="FFFFFF"/>
        </w:rPr>
        <w:t>isagino vaikų lopšelio</w:t>
      </w:r>
      <w:r w:rsidR="00570E00">
        <w:rPr>
          <w:rFonts w:ascii="Times New Roman" w:hAnsi="Times New Roman" w:cs="Times New Roman"/>
          <w:sz w:val="24"/>
          <w:szCs w:val="24"/>
          <w:shd w:val="clear" w:color="auto" w:fill="FFFFFF"/>
        </w:rPr>
        <w:t>-</w:t>
      </w:r>
      <w:r w:rsidR="00705642">
        <w:rPr>
          <w:rFonts w:ascii="Times New Roman" w:hAnsi="Times New Roman" w:cs="Times New Roman"/>
          <w:sz w:val="24"/>
          <w:szCs w:val="24"/>
          <w:shd w:val="clear" w:color="auto" w:fill="FFFFFF"/>
        </w:rPr>
        <w:t>darželio</w:t>
      </w:r>
      <w:r w:rsidR="00570E00">
        <w:rPr>
          <w:rFonts w:ascii="Times New Roman" w:hAnsi="Times New Roman" w:cs="Times New Roman"/>
          <w:sz w:val="24"/>
          <w:szCs w:val="24"/>
          <w:shd w:val="clear" w:color="auto" w:fill="FFFFFF"/>
        </w:rPr>
        <w:t xml:space="preserve"> </w:t>
      </w:r>
      <w:r w:rsidR="00705642">
        <w:rPr>
          <w:rFonts w:ascii="Times New Roman" w:hAnsi="Times New Roman" w:cs="Times New Roman"/>
          <w:sz w:val="24"/>
          <w:szCs w:val="24"/>
          <w:shd w:val="clear" w:color="auto" w:fill="FFFFFF"/>
        </w:rPr>
        <w:t>„</w:t>
      </w:r>
      <w:r w:rsidR="00705642" w:rsidRPr="00570E00">
        <w:rPr>
          <w:rFonts w:ascii="Times New Roman" w:hAnsi="Times New Roman" w:cs="Times New Roman"/>
          <w:sz w:val="24"/>
          <w:szCs w:val="24"/>
          <w:shd w:val="clear" w:color="auto" w:fill="FFFFFF"/>
        </w:rPr>
        <w:t>Ąžuoliukas</w:t>
      </w:r>
      <w:r w:rsidR="00705642">
        <w:rPr>
          <w:rFonts w:ascii="Times New Roman" w:hAnsi="Times New Roman" w:cs="Times New Roman"/>
          <w:sz w:val="24"/>
          <w:szCs w:val="24"/>
          <w:shd w:val="clear" w:color="auto" w:fill="FFFFFF"/>
        </w:rPr>
        <w:t>“, Visagino vaikų</w:t>
      </w:r>
      <w:r w:rsidR="00570E00" w:rsidRPr="00570E00">
        <w:rPr>
          <w:rFonts w:ascii="Times New Roman" w:hAnsi="Times New Roman" w:cs="Times New Roman"/>
          <w:sz w:val="24"/>
          <w:szCs w:val="24"/>
          <w:shd w:val="clear" w:color="auto" w:fill="FFFFFF"/>
        </w:rPr>
        <w:t xml:space="preserve"> l</w:t>
      </w:r>
      <w:r w:rsidR="00705642">
        <w:rPr>
          <w:rFonts w:ascii="Times New Roman" w:hAnsi="Times New Roman" w:cs="Times New Roman"/>
          <w:sz w:val="24"/>
          <w:szCs w:val="24"/>
          <w:shd w:val="clear" w:color="auto" w:fill="FFFFFF"/>
        </w:rPr>
        <w:t>opšelio-darželio</w:t>
      </w:r>
      <w:r w:rsidR="00570E00">
        <w:rPr>
          <w:rFonts w:ascii="Times New Roman" w:hAnsi="Times New Roman" w:cs="Times New Roman"/>
          <w:sz w:val="24"/>
          <w:szCs w:val="24"/>
          <w:shd w:val="clear" w:color="auto" w:fill="FFFFFF"/>
        </w:rPr>
        <w:t xml:space="preserve"> ,,</w:t>
      </w:r>
      <w:r w:rsidR="00705642">
        <w:rPr>
          <w:rFonts w:ascii="Times New Roman" w:hAnsi="Times New Roman" w:cs="Times New Roman"/>
          <w:sz w:val="24"/>
          <w:szCs w:val="24"/>
          <w:shd w:val="clear" w:color="auto" w:fill="FFFFFF"/>
        </w:rPr>
        <w:t>Gintarėlis</w:t>
      </w:r>
      <w:r w:rsidR="00570E00">
        <w:rPr>
          <w:rFonts w:ascii="Times New Roman" w:hAnsi="Times New Roman" w:cs="Times New Roman"/>
          <w:sz w:val="24"/>
          <w:szCs w:val="24"/>
          <w:shd w:val="clear" w:color="auto" w:fill="FFFFFF"/>
        </w:rPr>
        <w:t xml:space="preserve">“, </w:t>
      </w:r>
      <w:r w:rsidR="00705642">
        <w:rPr>
          <w:rFonts w:ascii="Times New Roman" w:hAnsi="Times New Roman" w:cs="Times New Roman"/>
          <w:sz w:val="24"/>
          <w:szCs w:val="24"/>
          <w:shd w:val="clear" w:color="auto" w:fill="FFFFFF"/>
        </w:rPr>
        <w:t>Visagino vaikų lopšelio-darželio ,,</w:t>
      </w:r>
      <w:proofErr w:type="spellStart"/>
      <w:r w:rsidR="00705642">
        <w:rPr>
          <w:rFonts w:ascii="Times New Roman" w:hAnsi="Times New Roman" w:cs="Times New Roman"/>
          <w:sz w:val="24"/>
          <w:szCs w:val="24"/>
          <w:shd w:val="clear" w:color="auto" w:fill="FFFFFF"/>
        </w:rPr>
        <w:t>Kulve</w:t>
      </w:r>
      <w:r w:rsidR="00570E00">
        <w:rPr>
          <w:rFonts w:ascii="Times New Roman" w:hAnsi="Times New Roman" w:cs="Times New Roman"/>
          <w:sz w:val="24"/>
          <w:szCs w:val="24"/>
          <w:shd w:val="clear" w:color="auto" w:fill="FFFFFF"/>
        </w:rPr>
        <w:t>rstukas</w:t>
      </w:r>
      <w:proofErr w:type="spellEnd"/>
      <w:r w:rsidR="00570E00">
        <w:rPr>
          <w:rFonts w:ascii="Times New Roman" w:hAnsi="Times New Roman" w:cs="Times New Roman"/>
          <w:sz w:val="24"/>
          <w:szCs w:val="24"/>
          <w:shd w:val="clear" w:color="auto" w:fill="FFFFFF"/>
        </w:rPr>
        <w:t>“ ir Visagino</w:t>
      </w:r>
      <w:r w:rsidR="00705642">
        <w:rPr>
          <w:rFonts w:ascii="Times New Roman" w:hAnsi="Times New Roman" w:cs="Times New Roman"/>
          <w:sz w:val="24"/>
          <w:szCs w:val="24"/>
          <w:shd w:val="clear" w:color="auto" w:fill="FFFFFF"/>
        </w:rPr>
        <w:t xml:space="preserve"> vaikų lopšelio-darž</w:t>
      </w:r>
      <w:r w:rsidR="00570E00" w:rsidRPr="00570E00">
        <w:rPr>
          <w:rFonts w:ascii="Times New Roman" w:hAnsi="Times New Roman" w:cs="Times New Roman"/>
          <w:sz w:val="24"/>
          <w:szCs w:val="24"/>
          <w:shd w:val="clear" w:color="auto" w:fill="FFFFFF"/>
        </w:rPr>
        <w:t>elio ,,Auksi</w:t>
      </w:r>
      <w:r w:rsidR="00570E00">
        <w:rPr>
          <w:rFonts w:ascii="Times New Roman" w:hAnsi="Times New Roman" w:cs="Times New Roman"/>
          <w:sz w:val="24"/>
          <w:szCs w:val="24"/>
          <w:shd w:val="clear" w:color="auto" w:fill="FFFFFF"/>
        </w:rPr>
        <w:t>nis raktelis‘ tei</w:t>
      </w:r>
      <w:r w:rsidR="00705642">
        <w:rPr>
          <w:rFonts w:ascii="Times New Roman" w:hAnsi="Times New Roman" w:cs="Times New Roman"/>
          <w:sz w:val="24"/>
          <w:szCs w:val="24"/>
          <w:shd w:val="clear" w:color="auto" w:fill="FFFFFF"/>
        </w:rPr>
        <w:t>kiamų paslaugų</w:t>
      </w:r>
      <w:r w:rsidR="00570E00">
        <w:rPr>
          <w:rFonts w:ascii="Times New Roman" w:hAnsi="Times New Roman" w:cs="Times New Roman"/>
          <w:sz w:val="24"/>
          <w:szCs w:val="24"/>
          <w:shd w:val="clear" w:color="auto" w:fill="FFFFFF"/>
        </w:rPr>
        <w:t xml:space="preserve"> </w:t>
      </w:r>
      <w:r w:rsidR="00705642">
        <w:rPr>
          <w:rFonts w:ascii="Times New Roman" w:hAnsi="Times New Roman" w:cs="Times New Roman"/>
          <w:sz w:val="24"/>
          <w:szCs w:val="24"/>
          <w:shd w:val="clear" w:color="auto" w:fill="FFFFFF"/>
        </w:rPr>
        <w:t>įkainių</w:t>
      </w:r>
      <w:r w:rsidR="00570E00" w:rsidRPr="00570E00">
        <w:rPr>
          <w:rFonts w:ascii="Times New Roman" w:hAnsi="Times New Roman" w:cs="Times New Roman"/>
          <w:sz w:val="24"/>
          <w:szCs w:val="24"/>
          <w:shd w:val="clear" w:color="auto" w:fill="FFFFFF"/>
        </w:rPr>
        <w:t xml:space="preserve"> patvirtinimo</w:t>
      </w:r>
      <w:r w:rsidR="00705642">
        <w:rPr>
          <w:rFonts w:ascii="Times New Roman" w:hAnsi="Times New Roman" w:cs="Times New Roman"/>
          <w:sz w:val="24"/>
          <w:szCs w:val="24"/>
          <w:shd w:val="clear" w:color="auto" w:fill="FFFFFF"/>
        </w:rPr>
        <w:t>“.</w:t>
      </w:r>
    </w:p>
    <w:p w:rsidR="00707159" w:rsidRDefault="00707159" w:rsidP="002D11E3">
      <w:pPr>
        <w:spacing w:after="0" w:line="240" w:lineRule="auto"/>
        <w:ind w:firstLine="1298"/>
        <w:jc w:val="both"/>
        <w:rPr>
          <w:rFonts w:ascii="Times New Roman" w:hAnsi="Times New Roman" w:cs="Times New Roman"/>
          <w:sz w:val="24"/>
          <w:szCs w:val="24"/>
          <w:shd w:val="clear" w:color="auto" w:fill="FFFFFF"/>
        </w:rPr>
      </w:pPr>
    </w:p>
    <w:p w:rsidR="00707159" w:rsidRDefault="00707159" w:rsidP="00707159">
      <w:pPr>
        <w:spacing w:after="0" w:line="240" w:lineRule="auto"/>
        <w:ind w:firstLine="1298"/>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IV </w:t>
      </w:r>
      <w:r w:rsidRPr="00707159">
        <w:rPr>
          <w:rFonts w:ascii="Times New Roman" w:hAnsi="Times New Roman" w:cs="Times New Roman"/>
          <w:b/>
          <w:sz w:val="24"/>
          <w:szCs w:val="24"/>
          <w:shd w:val="clear" w:color="auto" w:fill="FFFFFF"/>
        </w:rPr>
        <w:t>BAIGIAMOSIOS NUOSTATOS</w:t>
      </w:r>
    </w:p>
    <w:p w:rsidR="004E68B0" w:rsidRDefault="004E68B0" w:rsidP="00707159">
      <w:pPr>
        <w:spacing w:after="0" w:line="240" w:lineRule="auto"/>
        <w:ind w:firstLine="1298"/>
        <w:jc w:val="center"/>
        <w:rPr>
          <w:rFonts w:ascii="Times New Roman" w:hAnsi="Times New Roman" w:cs="Times New Roman"/>
          <w:b/>
          <w:sz w:val="24"/>
          <w:szCs w:val="24"/>
          <w:shd w:val="clear" w:color="auto" w:fill="FFFFFF"/>
        </w:rPr>
      </w:pPr>
    </w:p>
    <w:p w:rsidR="00645013" w:rsidRDefault="004E68B0" w:rsidP="00645013">
      <w:pPr>
        <w:spacing w:after="0" w:line="240" w:lineRule="auto"/>
        <w:ind w:firstLine="1298"/>
        <w:jc w:val="both"/>
        <w:rPr>
          <w:rFonts w:ascii="Times New Roman" w:hAnsi="Times New Roman" w:cs="Times New Roman"/>
          <w:sz w:val="24"/>
          <w:szCs w:val="24"/>
          <w:shd w:val="clear" w:color="auto" w:fill="FFFFFF"/>
        </w:rPr>
      </w:pPr>
      <w:r w:rsidRPr="00645013">
        <w:rPr>
          <w:rFonts w:ascii="Times New Roman" w:hAnsi="Times New Roman" w:cs="Times New Roman"/>
          <w:sz w:val="24"/>
          <w:szCs w:val="24"/>
          <w:shd w:val="clear" w:color="auto" w:fill="FFFFFF"/>
        </w:rPr>
        <w:t xml:space="preserve">10. </w:t>
      </w:r>
      <w:r w:rsidR="00645013">
        <w:rPr>
          <w:rFonts w:ascii="Times New Roman" w:hAnsi="Times New Roman" w:cs="Times New Roman"/>
          <w:sz w:val="24"/>
          <w:szCs w:val="24"/>
          <w:shd w:val="clear" w:color="auto" w:fill="FFFFFF"/>
        </w:rPr>
        <w:t>Su taisyklėmis supažindinami lopšelio-darželio darbuotojai, tėvai (globėjai).</w:t>
      </w:r>
    </w:p>
    <w:p w:rsidR="004E68B0" w:rsidRDefault="00645013" w:rsidP="00645013">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11. T</w:t>
      </w:r>
      <w:r w:rsidR="004E68B0" w:rsidRPr="00645013">
        <w:rPr>
          <w:rFonts w:ascii="Times New Roman" w:hAnsi="Times New Roman" w:cs="Times New Roman"/>
          <w:sz w:val="24"/>
          <w:szCs w:val="24"/>
        </w:rPr>
        <w:t xml:space="preserve">aisyklės viešai skelbiamos lopšelio-darželio </w:t>
      </w:r>
      <w:r>
        <w:rPr>
          <w:rFonts w:ascii="Times New Roman" w:hAnsi="Times New Roman" w:cs="Times New Roman"/>
          <w:sz w:val="24"/>
          <w:szCs w:val="24"/>
        </w:rPr>
        <w:t>i</w:t>
      </w:r>
      <w:r w:rsidR="004E68B0" w:rsidRPr="00645013">
        <w:rPr>
          <w:rFonts w:ascii="Times New Roman" w:hAnsi="Times New Roman" w:cs="Times New Roman"/>
          <w:sz w:val="24"/>
          <w:szCs w:val="24"/>
        </w:rPr>
        <w:t>nterneto</w:t>
      </w:r>
      <w:r>
        <w:rPr>
          <w:rFonts w:ascii="Times New Roman" w:hAnsi="Times New Roman" w:cs="Times New Roman"/>
          <w:sz w:val="24"/>
          <w:szCs w:val="24"/>
        </w:rPr>
        <w:t xml:space="preserve"> </w:t>
      </w:r>
      <w:r w:rsidR="004E68B0" w:rsidRPr="00645013">
        <w:rPr>
          <w:rFonts w:ascii="Times New Roman" w:hAnsi="Times New Roman" w:cs="Times New Roman"/>
          <w:sz w:val="24"/>
          <w:szCs w:val="24"/>
        </w:rPr>
        <w:t xml:space="preserve">svetainėje adresu </w:t>
      </w:r>
      <w:hyperlink r:id="rId4" w:history="1">
        <w:r w:rsidR="004E68B0" w:rsidRPr="00645013">
          <w:rPr>
            <w:rStyle w:val="Hipersaitas"/>
            <w:rFonts w:ascii="Times New Roman" w:hAnsi="Times New Roman" w:cs="Times New Roman"/>
            <w:sz w:val="24"/>
            <w:szCs w:val="24"/>
          </w:rPr>
          <w:t>www.auksinisgaidelis.lt</w:t>
        </w:r>
      </w:hyperlink>
      <w:r w:rsidRPr="00645013">
        <w:rPr>
          <w:rFonts w:ascii="Times New Roman" w:hAnsi="Times New Roman" w:cs="Times New Roman"/>
          <w:sz w:val="24"/>
          <w:szCs w:val="24"/>
        </w:rPr>
        <w:t>.</w:t>
      </w:r>
      <w:r w:rsidR="004E68B0" w:rsidRPr="00645013">
        <w:rPr>
          <w:rFonts w:ascii="Times New Roman" w:hAnsi="Times New Roman" w:cs="Times New Roman"/>
          <w:sz w:val="24"/>
          <w:szCs w:val="24"/>
        </w:rPr>
        <w:t xml:space="preserve">  </w:t>
      </w:r>
    </w:p>
    <w:p w:rsidR="00573C9D" w:rsidRDefault="00573C9D" w:rsidP="00645013">
      <w:pPr>
        <w:spacing w:after="0" w:line="240" w:lineRule="auto"/>
        <w:ind w:firstLine="1298"/>
        <w:jc w:val="both"/>
        <w:rPr>
          <w:rFonts w:ascii="Times New Roman" w:hAnsi="Times New Roman" w:cs="Times New Roman"/>
          <w:sz w:val="24"/>
          <w:szCs w:val="24"/>
        </w:rPr>
      </w:pPr>
    </w:p>
    <w:p w:rsidR="00573C9D" w:rsidRPr="00645013" w:rsidRDefault="00573C9D" w:rsidP="00573C9D">
      <w:pPr>
        <w:spacing w:after="0" w:line="240" w:lineRule="auto"/>
        <w:ind w:firstLine="1298"/>
        <w:jc w:val="center"/>
        <w:rPr>
          <w:rFonts w:ascii="Times New Roman" w:hAnsi="Times New Roman" w:cs="Times New Roman"/>
          <w:sz w:val="24"/>
          <w:szCs w:val="24"/>
        </w:rPr>
      </w:pPr>
      <w:r>
        <w:rPr>
          <w:rFonts w:ascii="Times New Roman" w:hAnsi="Times New Roman" w:cs="Times New Roman"/>
          <w:sz w:val="24"/>
          <w:szCs w:val="24"/>
        </w:rPr>
        <w:t>__________________________</w:t>
      </w:r>
    </w:p>
    <w:p w:rsidR="003F1FAE" w:rsidRDefault="003F1FAE" w:rsidP="00707159">
      <w:pPr>
        <w:spacing w:after="0" w:line="240" w:lineRule="auto"/>
        <w:ind w:firstLine="1298"/>
        <w:jc w:val="center"/>
        <w:rPr>
          <w:rFonts w:ascii="Times New Roman" w:hAnsi="Times New Roman" w:cs="Times New Roman"/>
          <w:b/>
          <w:sz w:val="24"/>
          <w:szCs w:val="24"/>
          <w:shd w:val="clear" w:color="auto" w:fill="FFFFFF"/>
        </w:rPr>
      </w:pPr>
    </w:p>
    <w:p w:rsidR="003F1FAE" w:rsidRDefault="003F1FAE" w:rsidP="00707159">
      <w:pPr>
        <w:spacing w:after="0" w:line="240" w:lineRule="auto"/>
        <w:ind w:firstLine="1298"/>
        <w:jc w:val="center"/>
        <w:rPr>
          <w:rFonts w:ascii="Times New Roman" w:hAnsi="Times New Roman" w:cs="Times New Roman"/>
          <w:b/>
          <w:sz w:val="24"/>
          <w:szCs w:val="24"/>
          <w:shd w:val="clear" w:color="auto" w:fill="FFFFFF"/>
        </w:rPr>
      </w:pPr>
    </w:p>
    <w:p w:rsidR="003F1FAE" w:rsidRDefault="003F1FAE" w:rsidP="00707159">
      <w:pPr>
        <w:spacing w:after="0" w:line="240" w:lineRule="auto"/>
        <w:ind w:firstLine="1298"/>
        <w:jc w:val="center"/>
        <w:rPr>
          <w:rFonts w:ascii="Times New Roman" w:hAnsi="Times New Roman" w:cs="Times New Roman"/>
          <w:b/>
          <w:sz w:val="24"/>
          <w:szCs w:val="24"/>
          <w:shd w:val="clear" w:color="auto" w:fill="FFFFFF"/>
        </w:rPr>
      </w:pPr>
    </w:p>
    <w:p w:rsidR="003F1FAE" w:rsidRDefault="003F1FAE" w:rsidP="00707159">
      <w:pPr>
        <w:spacing w:after="0" w:line="240" w:lineRule="auto"/>
        <w:ind w:firstLine="1298"/>
        <w:jc w:val="center"/>
        <w:rPr>
          <w:rFonts w:ascii="Times New Roman" w:hAnsi="Times New Roman" w:cs="Times New Roman"/>
          <w:b/>
          <w:sz w:val="24"/>
          <w:szCs w:val="24"/>
          <w:shd w:val="clear" w:color="auto" w:fill="FFFFFF"/>
        </w:rPr>
      </w:pPr>
    </w:p>
    <w:p w:rsidR="003F1FAE" w:rsidRDefault="003F1FAE" w:rsidP="00707159">
      <w:pPr>
        <w:spacing w:after="0" w:line="240" w:lineRule="auto"/>
        <w:ind w:firstLine="1298"/>
        <w:jc w:val="center"/>
        <w:rPr>
          <w:rFonts w:ascii="Times New Roman" w:hAnsi="Times New Roman" w:cs="Times New Roman"/>
          <w:b/>
          <w:sz w:val="24"/>
          <w:szCs w:val="24"/>
          <w:shd w:val="clear" w:color="auto" w:fill="FFFFFF"/>
        </w:rPr>
      </w:pPr>
    </w:p>
    <w:sectPr w:rsidR="003F1F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08"/>
    <w:rsid w:val="002D11E3"/>
    <w:rsid w:val="00305693"/>
    <w:rsid w:val="003F1FAE"/>
    <w:rsid w:val="0044053C"/>
    <w:rsid w:val="0049003F"/>
    <w:rsid w:val="004E68B0"/>
    <w:rsid w:val="00570E00"/>
    <w:rsid w:val="00573C9D"/>
    <w:rsid w:val="00645013"/>
    <w:rsid w:val="006829F7"/>
    <w:rsid w:val="00705642"/>
    <w:rsid w:val="00707159"/>
    <w:rsid w:val="007F7941"/>
    <w:rsid w:val="00827A9A"/>
    <w:rsid w:val="00845159"/>
    <w:rsid w:val="008C3006"/>
    <w:rsid w:val="00BC541B"/>
    <w:rsid w:val="00BF5386"/>
    <w:rsid w:val="00D03914"/>
    <w:rsid w:val="00E90408"/>
    <w:rsid w:val="00E95781"/>
    <w:rsid w:val="00FA5A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6F5AF-2591-4503-BE69-2C3251F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90408"/>
    <w:pPr>
      <w:ind w:left="720"/>
      <w:contextualSpacing/>
    </w:pPr>
  </w:style>
  <w:style w:type="character" w:styleId="Hipersaitas">
    <w:name w:val="Hyperlink"/>
    <w:basedOn w:val="Numatytasispastraiposriftas"/>
    <w:uiPriority w:val="99"/>
    <w:unhideWhenUsed/>
    <w:rsid w:val="004E6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uksinisgaidel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2812</Words>
  <Characters>1603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Kacka</dc:creator>
  <cp:keywords/>
  <dc:description/>
  <cp:lastModifiedBy>„Microsoft“ abonementas</cp:lastModifiedBy>
  <cp:revision>2</cp:revision>
  <dcterms:created xsi:type="dcterms:W3CDTF">2025-12-15T11:30:00Z</dcterms:created>
  <dcterms:modified xsi:type="dcterms:W3CDTF">2025-12-15T11:30:00Z</dcterms:modified>
</cp:coreProperties>
</file>